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670"/>
        </w:tabs>
        <w:spacing w:after="0" w:before="0" w:line="240" w:lineRule="auto"/>
        <w:ind w:right="-7.795275590551114" w:firstLine="0"/>
        <w:jc w:val="center"/>
        <w:rPr>
          <w:b w:val="1"/>
        </w:rPr>
      </w:pPr>
      <w:r w:rsidDel="00000000" w:rsidR="00000000" w:rsidRPr="00000000">
        <w:rPr>
          <w:b w:val="1"/>
          <w:rtl w:val="0"/>
        </w:rPr>
        <w:t xml:space="preserve">MODULO PER DICHIARAZIONE RIGUARDANTE IL CUP</w:t>
      </w:r>
    </w:p>
    <w:p w:rsidR="00000000" w:rsidDel="00000000" w:rsidP="00000000" w:rsidRDefault="00000000" w:rsidRPr="00000000" w14:paraId="00000002">
      <w:pPr>
        <w:tabs>
          <w:tab w:val="left" w:pos="5670"/>
        </w:tabs>
        <w:spacing w:after="240" w:before="240" w:line="360" w:lineRule="auto"/>
        <w:ind w:right="-7.795275590551114" w:firstLine="0"/>
        <w:jc w:val="both"/>
        <w:rPr/>
      </w:pPr>
      <w:r w:rsidDel="00000000" w:rsidR="00000000" w:rsidRPr="00000000">
        <w:rPr>
          <w:rtl w:val="0"/>
        </w:rPr>
        <w:t xml:space="preserve">Il sottoscritto __________________________________ nato a ____________________________________</w:t>
      </w:r>
    </w:p>
    <w:p w:rsidR="00000000" w:rsidDel="00000000" w:rsidP="00000000" w:rsidRDefault="00000000" w:rsidRPr="00000000" w14:paraId="00000003">
      <w:pPr>
        <w:tabs>
          <w:tab w:val="left" w:pos="5670"/>
        </w:tabs>
        <w:spacing w:after="240" w:before="240" w:line="360" w:lineRule="auto"/>
        <w:ind w:right="-7.795275590551114" w:firstLine="0"/>
        <w:jc w:val="both"/>
        <w:rPr/>
      </w:pPr>
      <w:r w:rsidDel="00000000" w:rsidR="00000000" w:rsidRPr="00000000">
        <w:rPr>
          <w:rtl w:val="0"/>
        </w:rPr>
        <w:t xml:space="preserve">il ______________________________ residente in __________________________________ prov. ______</w:t>
      </w:r>
    </w:p>
    <w:p w:rsidR="00000000" w:rsidDel="00000000" w:rsidP="00000000" w:rsidRDefault="00000000" w:rsidRPr="00000000" w14:paraId="00000004">
      <w:pPr>
        <w:tabs>
          <w:tab w:val="left" w:pos="5670"/>
        </w:tabs>
        <w:spacing w:after="240" w:before="240" w:line="360" w:lineRule="auto"/>
        <w:ind w:right="-7.795275590551114" w:firstLine="0"/>
        <w:jc w:val="both"/>
        <w:rPr/>
      </w:pPr>
      <w:r w:rsidDel="00000000" w:rsidR="00000000" w:rsidRPr="00000000">
        <w:rPr>
          <w:rtl w:val="0"/>
        </w:rPr>
        <w:t xml:space="preserve">Via ___________________________________ Codice Fiscale _____________________________________</w:t>
      </w:r>
    </w:p>
    <w:p w:rsidR="00000000" w:rsidDel="00000000" w:rsidP="00000000" w:rsidRDefault="00000000" w:rsidRPr="00000000" w14:paraId="00000005">
      <w:pPr>
        <w:tabs>
          <w:tab w:val="left" w:pos="5670"/>
        </w:tabs>
        <w:spacing w:after="0" w:before="0" w:line="360" w:lineRule="auto"/>
        <w:ind w:right="-7.795275590551114" w:firstLine="0"/>
        <w:jc w:val="both"/>
        <w:rPr/>
      </w:pPr>
      <w:r w:rsidDel="00000000" w:rsidR="00000000" w:rsidRPr="00000000">
        <w:rPr>
          <w:rtl w:val="0"/>
        </w:rPr>
        <w:t xml:space="preserve">in qualità di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Titolare/Legale Rappresentante </w:t>
      </w:r>
      <w:r w:rsidDel="00000000" w:rsidR="00000000" w:rsidRPr="00000000">
        <w:rPr>
          <w:rtl w:val="0"/>
        </w:rPr>
        <w:t xml:space="preserve">dell’impresa ________________________________________</w:t>
      </w:r>
    </w:p>
    <w:p w:rsidR="00000000" w:rsidDel="00000000" w:rsidP="00000000" w:rsidRDefault="00000000" w:rsidRPr="00000000" w14:paraId="00000006">
      <w:pPr>
        <w:tabs>
          <w:tab w:val="left" w:pos="5670"/>
        </w:tabs>
        <w:spacing w:after="240" w:before="240" w:line="360" w:lineRule="auto"/>
        <w:ind w:right="-7.795275590551114" w:firstLine="0"/>
        <w:jc w:val="both"/>
        <w:rPr/>
      </w:pPr>
      <w:r w:rsidDel="00000000" w:rsidR="00000000" w:rsidRPr="00000000">
        <w:rPr>
          <w:rtl w:val="0"/>
        </w:rPr>
        <w:t xml:space="preserve">con sede legale in ______________________________ Via _______________________________________</w:t>
      </w:r>
    </w:p>
    <w:p w:rsidR="00000000" w:rsidDel="00000000" w:rsidP="00000000" w:rsidRDefault="00000000" w:rsidRPr="00000000" w14:paraId="00000007">
      <w:pPr>
        <w:tabs>
          <w:tab w:val="left" w:pos="5670"/>
        </w:tabs>
        <w:spacing w:after="240" w:before="240" w:line="360" w:lineRule="auto"/>
        <w:ind w:right="-7.795275590551114" w:firstLine="0"/>
        <w:jc w:val="both"/>
        <w:rPr/>
      </w:pPr>
      <w:r w:rsidDel="00000000" w:rsidR="00000000" w:rsidRPr="00000000">
        <w:rPr>
          <w:rtl w:val="0"/>
        </w:rPr>
        <w:t xml:space="preserve">Codice Fiscale ______________________________ Partita Iva _____________________________________</w:t>
      </w:r>
    </w:p>
    <w:p w:rsidR="00000000" w:rsidDel="00000000" w:rsidP="00000000" w:rsidRDefault="00000000" w:rsidRPr="00000000" w14:paraId="00000008">
      <w:pPr>
        <w:tabs>
          <w:tab w:val="left" w:pos="5670"/>
        </w:tabs>
        <w:spacing w:after="240" w:before="240" w:line="240" w:lineRule="auto"/>
        <w:ind w:right="-7.795275590551114" w:firstLine="0"/>
        <w:jc w:val="center"/>
        <w:rPr>
          <w:sz w:val="16"/>
          <w:szCs w:val="16"/>
        </w:rPr>
      </w:pPr>
      <w:r w:rsidDel="00000000" w:rsidR="00000000" w:rsidRPr="00000000">
        <w:rPr>
          <w:sz w:val="16"/>
          <w:szCs w:val="16"/>
          <w:rtl w:val="0"/>
        </w:rPr>
        <w:t xml:space="preserve"> </w:t>
      </w:r>
      <w:r w:rsidDel="00000000" w:rsidR="00000000" w:rsidRPr="00000000">
        <w:rPr>
          <w:rtl w:val="0"/>
        </w:rPr>
        <w:t xml:space="preserve">PRESO ATTO</w:t>
      </w:r>
      <w:r w:rsidDel="00000000" w:rsidR="00000000" w:rsidRPr="00000000">
        <w:rPr>
          <w:rtl w:val="0"/>
        </w:rPr>
      </w:r>
    </w:p>
    <w:p w:rsidR="00000000" w:rsidDel="00000000" w:rsidP="00000000" w:rsidRDefault="00000000" w:rsidRPr="00000000" w14:paraId="00000009">
      <w:pPr>
        <w:tabs>
          <w:tab w:val="left" w:pos="5670"/>
        </w:tabs>
        <w:spacing w:after="240" w:before="240" w:line="240" w:lineRule="auto"/>
        <w:ind w:right="-7.795275590551114" w:firstLine="0"/>
        <w:jc w:val="both"/>
        <w:rPr/>
      </w:pPr>
      <w:r w:rsidDel="00000000" w:rsidR="00000000" w:rsidRPr="00000000">
        <w:rPr>
          <w:rtl w:val="0"/>
        </w:rPr>
        <w:t xml:space="preserve">dell’obbligo di apporre il CUP (Codice Unico di Progetto) su ogni titolo di spesa rendicontato ai fini dell’erogazione del contributo a valere sul “BANDO PID – ANNO 2020.”;</w:t>
      </w:r>
    </w:p>
    <w:p w:rsidR="00000000" w:rsidDel="00000000" w:rsidP="00000000" w:rsidRDefault="00000000" w:rsidRPr="00000000" w14:paraId="0000000A">
      <w:pPr>
        <w:tabs>
          <w:tab w:val="left" w:pos="5670"/>
        </w:tabs>
        <w:spacing w:after="240" w:before="240" w:line="240" w:lineRule="auto"/>
        <w:ind w:right="-7.795275590551114" w:firstLine="0"/>
        <w:jc w:val="center"/>
        <w:rPr/>
      </w:pPr>
      <w:r w:rsidDel="00000000" w:rsidR="00000000" w:rsidRPr="00000000">
        <w:rPr>
          <w:rtl w:val="0"/>
        </w:rPr>
        <w:t xml:space="preserve">DICHIARA</w:t>
      </w:r>
    </w:p>
    <w:p w:rsidR="00000000" w:rsidDel="00000000" w:rsidP="00000000" w:rsidRDefault="00000000" w:rsidRPr="00000000" w14:paraId="0000000B">
      <w:pPr>
        <w:tabs>
          <w:tab w:val="left" w:pos="5670"/>
        </w:tabs>
        <w:spacing w:after="240" w:before="240" w:line="240" w:lineRule="auto"/>
        <w:ind w:right="-7.795275590551114" w:firstLine="0"/>
        <w:jc w:val="both"/>
        <w:rPr>
          <w:i w:val="1"/>
        </w:rPr>
      </w:pPr>
      <w:r w:rsidDel="00000000" w:rsidR="00000000" w:rsidRPr="00000000">
        <w:rPr>
          <w:i w:val="1"/>
          <w:rtl w:val="0"/>
        </w:rPr>
        <w:t xml:space="preserve">ai sensi degli artt. 46 e 47 del D.P.R. 445 del 28/12/2000 e successive modificazioni, consapevole delle responsabilità penali a cui può andare incontro in caso di dichiarazioni mendaci rese nella presente istanza o di esibizione di atti falsi o contenenti dati non rispondenti a verità (vedi art. 76 del DPR 445/2000) e che la falsa dichiarazione comporta la decadenza dai benefici eventualmente conseguenti al provvedimento emanato sulla base della dichiarazione medesima,</w:t>
      </w:r>
    </w:p>
    <w:p w:rsidR="00000000" w:rsidDel="00000000" w:rsidP="00000000" w:rsidRDefault="00000000" w:rsidRPr="00000000" w14:paraId="0000000C">
      <w:pPr>
        <w:numPr>
          <w:ilvl w:val="0"/>
          <w:numId w:val="3"/>
        </w:numPr>
        <w:tabs>
          <w:tab w:val="left" w:pos="5670"/>
        </w:tabs>
        <w:spacing w:after="0" w:afterAutospacing="0" w:line="240" w:lineRule="auto"/>
        <w:ind w:left="425.19685039370086" w:right="-7.795275590551114" w:hanging="360"/>
        <w:jc w:val="both"/>
        <w:rPr/>
      </w:pPr>
      <w:r w:rsidDel="00000000" w:rsidR="00000000" w:rsidRPr="00000000">
        <w:rPr>
          <w:rtl w:val="0"/>
        </w:rPr>
        <w:t xml:space="preserve">che data l’origine elettronica delle fatture indicate nella tabella sottostante non è in condizione di apporre il codice CUP risultante dall’atto di concessione del contributo;</w:t>
      </w:r>
    </w:p>
    <w:p w:rsidR="00000000" w:rsidDel="00000000" w:rsidP="00000000" w:rsidRDefault="00000000" w:rsidRPr="00000000" w14:paraId="0000000D">
      <w:pPr>
        <w:numPr>
          <w:ilvl w:val="0"/>
          <w:numId w:val="3"/>
        </w:numPr>
        <w:tabs>
          <w:tab w:val="left" w:pos="5670"/>
        </w:tabs>
        <w:spacing w:after="240" w:line="240" w:lineRule="auto"/>
        <w:ind w:left="425.19685039370086" w:right="-7.795275590551114" w:hanging="360"/>
        <w:jc w:val="both"/>
        <w:rPr/>
      </w:pPr>
      <w:r w:rsidDel="00000000" w:rsidR="00000000" w:rsidRPr="00000000">
        <w:rPr>
          <w:rtl w:val="0"/>
        </w:rPr>
        <w:t xml:space="preserve">che le fatture rendicontate e di seguito indicate non concorrono a determinare - congiuntamente con altri contributi pubblici di qualsiasi natura, sulle stesse iniziative aventi ad oggetto gli stessi costi ammissibili - entrate superiori alla spese.</w:t>
      </w:r>
    </w:p>
    <w:tbl>
      <w:tblPr>
        <w:tblStyle w:val="Table1"/>
        <w:tblW w:w="900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gridCol w:w="1725"/>
        <w:gridCol w:w="2295"/>
        <w:gridCol w:w="1995"/>
        <w:tblGridChange w:id="0">
          <w:tblGrid>
            <w:gridCol w:w="2985"/>
            <w:gridCol w:w="1725"/>
            <w:gridCol w:w="2295"/>
            <w:gridCol w:w="1995"/>
          </w:tblGrid>
        </w:tblGridChange>
      </w:tblGrid>
      <w:tr>
        <w:trPr>
          <w:trHeight w:val="283.46456692913387"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354330708661337" w:firstLine="0"/>
              <w:jc w:val="left"/>
              <w:rPr>
                <w:b w:val="1"/>
              </w:rPr>
            </w:pPr>
            <w:r w:rsidDel="00000000" w:rsidR="00000000" w:rsidRPr="00000000">
              <w:rPr>
                <w:b w:val="1"/>
                <w:rtl w:val="0"/>
              </w:rPr>
              <w:t xml:space="preserve">Soggetto emittente la fattura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354330708661337" w:firstLine="0"/>
              <w:jc w:val="left"/>
              <w:rPr>
                <w:b w:val="1"/>
              </w:rPr>
            </w:pPr>
            <w:r w:rsidDel="00000000" w:rsidR="00000000" w:rsidRPr="00000000">
              <w:rPr>
                <w:b w:val="1"/>
                <w:rtl w:val="0"/>
              </w:rPr>
              <w:t xml:space="preserve">n. e data fattura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354330708661337" w:firstLine="0"/>
              <w:jc w:val="left"/>
              <w:rPr>
                <w:b w:val="1"/>
              </w:rPr>
            </w:pPr>
            <w:r w:rsidDel="00000000" w:rsidR="00000000" w:rsidRPr="00000000">
              <w:rPr>
                <w:b w:val="1"/>
                <w:rtl w:val="0"/>
              </w:rPr>
              <w:t xml:space="preserve">Descrizione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354330708661337" w:firstLine="0"/>
              <w:jc w:val="left"/>
              <w:rPr>
                <w:b w:val="1"/>
              </w:rPr>
            </w:pPr>
            <w:r w:rsidDel="00000000" w:rsidR="00000000" w:rsidRPr="00000000">
              <w:rPr>
                <w:b w:val="1"/>
                <w:rtl w:val="0"/>
              </w:rPr>
              <w:t xml:space="preserve">Imponibile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354330708661337"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748031496063106"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00.8661417322844"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00.8661417322844"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6.37795275590577"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5.98425196850314"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5.98425196850314"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4.21259842519646" w:firstLine="0"/>
              <w:jc w:val="left"/>
              <w:rPr>
                <w:b w:val="1"/>
              </w:rPr>
            </w:pPr>
            <w:r w:rsidDel="00000000" w:rsidR="00000000" w:rsidRPr="00000000">
              <w:rPr>
                <w:rtl w:val="0"/>
              </w:rPr>
            </w:r>
          </w:p>
        </w:tc>
      </w:tr>
    </w:tbl>
    <w:p w:rsidR="00000000" w:rsidDel="00000000" w:rsidP="00000000" w:rsidRDefault="00000000" w:rsidRPr="00000000" w14:paraId="0000001A">
      <w:pPr>
        <w:tabs>
          <w:tab w:val="left" w:pos="5670"/>
        </w:tabs>
        <w:spacing w:after="0" w:before="0" w:line="240" w:lineRule="auto"/>
        <w:ind w:firstLine="0"/>
        <w:jc w:val="center"/>
        <w:rPr>
          <w:b w:val="1"/>
          <w:sz w:val="16"/>
          <w:szCs w:val="16"/>
        </w:rPr>
      </w:pPr>
      <w:r w:rsidDel="00000000" w:rsidR="00000000" w:rsidRPr="00000000">
        <w:rPr>
          <w:b w:val="1"/>
          <w:sz w:val="16"/>
          <w:szCs w:val="16"/>
          <w:rtl w:val="0"/>
        </w:rPr>
        <w:t xml:space="preserve"> </w:t>
        <w:tab/>
      </w:r>
    </w:p>
    <w:p w:rsidR="00000000" w:rsidDel="00000000" w:rsidP="00000000" w:rsidRDefault="00000000" w:rsidRPr="00000000" w14:paraId="0000001B">
      <w:pPr>
        <w:tabs>
          <w:tab w:val="left" w:pos="5670"/>
        </w:tabs>
        <w:spacing w:after="0" w:before="0" w:line="240" w:lineRule="auto"/>
        <w:ind w:firstLine="0"/>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C">
      <w:pPr>
        <w:tabs>
          <w:tab w:val="left" w:pos="5670"/>
        </w:tabs>
        <w:spacing w:after="0" w:before="0" w:line="240" w:lineRule="auto"/>
        <w:ind w:firstLine="0"/>
        <w:jc w:val="center"/>
        <w:rPr>
          <w:rFonts w:ascii="Times New Roman" w:cs="Times New Roman" w:eastAsia="Times New Roman" w:hAnsi="Times New Roman"/>
          <w:sz w:val="24"/>
          <w:szCs w:val="24"/>
        </w:rPr>
      </w:pPr>
      <w:r w:rsidDel="00000000" w:rsidR="00000000" w:rsidRPr="00000000">
        <w:rPr>
          <w:rFonts w:ascii="Cambria" w:cs="Cambria" w:eastAsia="Cambria" w:hAnsi="Cambria"/>
          <w:b w:val="1"/>
          <w:sz w:val="24"/>
          <w:szCs w:val="24"/>
          <w:rtl w:val="0"/>
        </w:rPr>
        <w:tab/>
      </w:r>
      <w:r w:rsidDel="00000000" w:rsidR="00000000" w:rsidRPr="00000000">
        <w:rPr>
          <w:rFonts w:ascii="Cambria" w:cs="Cambria" w:eastAsia="Cambria" w:hAnsi="Cambria"/>
          <w:b w:val="1"/>
          <w:sz w:val="24"/>
          <w:szCs w:val="24"/>
          <w:rtl w:val="0"/>
        </w:rPr>
        <w:t xml:space="preserve">F</w:t>
      </w:r>
      <w:r w:rsidDel="00000000" w:rsidR="00000000" w:rsidRPr="00000000">
        <w:rPr>
          <w:rFonts w:ascii="Cambria" w:cs="Cambria" w:eastAsia="Cambria" w:hAnsi="Cambria"/>
          <w:b w:val="1"/>
          <w:sz w:val="24"/>
          <w:szCs w:val="24"/>
          <w:rtl w:val="0"/>
        </w:rPr>
        <w:t xml:space="preserve">irma digitale del richiedente</w:t>
      </w:r>
      <w:r w:rsidDel="00000000" w:rsidR="00000000" w:rsidRPr="00000000">
        <w:rPr>
          <w:rFonts w:ascii="Cambria" w:cs="Cambria" w:eastAsia="Cambria" w:hAnsi="Cambria"/>
          <w:b w:val="1"/>
          <w:sz w:val="18"/>
          <w:szCs w:val="18"/>
          <w:rtl w:val="0"/>
        </w:rPr>
        <w:t xml:space="preserve"> </w:t>
      </w:r>
      <w:r w:rsidDel="00000000" w:rsidR="00000000" w:rsidRPr="00000000">
        <w:rPr>
          <w:rtl w:val="0"/>
        </w:rPr>
      </w:r>
    </w:p>
    <w:p w:rsidR="00000000" w:rsidDel="00000000" w:rsidP="00000000" w:rsidRDefault="00000000" w:rsidRPr="00000000" w14:paraId="0000001D">
      <w:pPr>
        <w:spacing w:after="0" w:before="0" w:line="240" w:lineRule="auto"/>
        <w:ind w:left="4956" w:firstLine="707.0000000000005"/>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(ai sensi del D.Lgs 82/2005)</w:t>
      </w:r>
    </w:p>
    <w:p w:rsidR="00000000" w:rsidDel="00000000" w:rsidP="00000000" w:rsidRDefault="00000000" w:rsidRPr="00000000" w14:paraId="0000001E">
      <w:pPr>
        <w:spacing w:after="120" w:line="240" w:lineRule="auto"/>
        <w:ind w:firstLine="0"/>
        <w:jc w:val="both"/>
        <w:rPr>
          <w:rFonts w:ascii="Times New Roman" w:cs="Times New Roman" w:eastAsia="Times New Roman" w:hAnsi="Times New Roman"/>
          <w:sz w:val="24"/>
          <w:szCs w:val="24"/>
        </w:rPr>
      </w:pPr>
      <w:bookmarkStart w:colFirst="0" w:colLast="0" w:name="_heading=h.1fob9te" w:id="0"/>
      <w:bookmarkEnd w:id="0"/>
      <w:r w:rsidDel="00000000" w:rsidR="00000000" w:rsidRPr="00000000">
        <w:br w:type="page"/>
      </w:r>
      <w:r w:rsidDel="00000000" w:rsidR="00000000" w:rsidRPr="00000000">
        <w:rPr>
          <w:rFonts w:ascii="Verdana" w:cs="Verdana" w:eastAsia="Verdana" w:hAnsi="Verdana"/>
          <w:b w:val="1"/>
          <w:sz w:val="24"/>
          <w:szCs w:val="24"/>
          <w:rtl w:val="0"/>
        </w:rPr>
        <w:t xml:space="preserve">____________________________________________________</w:t>
      </w:r>
      <w:r w:rsidDel="00000000" w:rsidR="00000000" w:rsidRPr="00000000">
        <w:rPr>
          <w:rtl w:val="0"/>
        </w:rPr>
      </w:r>
    </w:p>
    <w:p w:rsidR="00000000" w:rsidDel="00000000" w:rsidP="00000000" w:rsidRDefault="00000000" w:rsidRPr="00000000" w14:paraId="0000001F">
      <w:pPr>
        <w:spacing w:after="0" w:line="240" w:lineRule="auto"/>
        <w:ind w:hanging="2"/>
        <w:jc w:val="center"/>
        <w:rPr>
          <w:rFonts w:ascii="Times New Roman" w:cs="Times New Roman" w:eastAsia="Times New Roman" w:hAnsi="Times New Roman"/>
          <w:b w:val="1"/>
          <w:color w:val="002060"/>
          <w:sz w:val="18"/>
          <w:szCs w:val="18"/>
        </w:rPr>
      </w:pPr>
      <w:bookmarkStart w:colFirst="0" w:colLast="0" w:name="_heading=h.gjdgxs" w:id="1"/>
      <w:bookmarkEnd w:id="1"/>
      <w:r w:rsidDel="00000000" w:rsidR="00000000" w:rsidRPr="00000000">
        <w:rPr>
          <w:rFonts w:ascii="Times New Roman" w:cs="Times New Roman" w:eastAsia="Times New Roman" w:hAnsi="Times New Roman"/>
          <w:b w:val="1"/>
          <w:color w:val="002060"/>
          <w:sz w:val="18"/>
          <w:szCs w:val="18"/>
          <w:rtl w:val="0"/>
        </w:rPr>
        <w:t xml:space="preserve">Informativa in materia di trattamento dei dati personali nell’ambito del progetto – Bando PID 2020</w:t>
      </w:r>
    </w:p>
    <w:p w:rsidR="00000000" w:rsidDel="00000000" w:rsidP="00000000" w:rsidRDefault="00000000" w:rsidRPr="00000000" w14:paraId="00000020">
      <w:pPr>
        <w:spacing w:after="0" w:line="240" w:lineRule="auto"/>
        <w:ind w:hanging="2"/>
        <w:jc w:val="center"/>
        <w:rPr>
          <w:rFonts w:ascii="Times New Roman" w:cs="Times New Roman" w:eastAsia="Times New Roman" w:hAnsi="Times New Roman"/>
          <w:b w:val="1"/>
          <w:i w:val="1"/>
          <w:color w:val="002060"/>
          <w:sz w:val="18"/>
          <w:szCs w:val="18"/>
        </w:rPr>
      </w:pPr>
      <w:r w:rsidDel="00000000" w:rsidR="00000000" w:rsidRPr="00000000">
        <w:rPr>
          <w:rFonts w:ascii="Times New Roman" w:cs="Times New Roman" w:eastAsia="Times New Roman" w:hAnsi="Times New Roman"/>
          <w:b w:val="1"/>
          <w:i w:val="1"/>
          <w:color w:val="002060"/>
          <w:sz w:val="18"/>
          <w:szCs w:val="18"/>
          <w:rtl w:val="0"/>
        </w:rPr>
        <w:t xml:space="preserve">(Artt. 12, 13 e 14 del Regolamento UE 2016/679 – GDPR)</w:t>
      </w:r>
    </w:p>
    <w:p w:rsidR="00000000" w:rsidDel="00000000" w:rsidP="00000000" w:rsidRDefault="00000000" w:rsidRPr="00000000" w14:paraId="00000021">
      <w:pPr>
        <w:spacing w:after="0" w:before="240" w:line="240" w:lineRule="auto"/>
        <w:ind w:hanging="2"/>
        <w:jc w:val="both"/>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rtl w:val="0"/>
        </w:rPr>
        <w:t xml:space="preserve">Con questo documento, la Camera di Commercio, Industria, Artigianato e Agricoltura di Foggia</w:t>
      </w:r>
      <w:r w:rsidDel="00000000" w:rsidR="00000000" w:rsidRPr="00000000">
        <w:rPr>
          <w:rFonts w:ascii="Times New Roman" w:cs="Times New Roman" w:eastAsia="Times New Roman" w:hAnsi="Times New Roman"/>
          <w:color w:val="7030a0"/>
          <w:sz w:val="18"/>
          <w:szCs w:val="18"/>
          <w:rtl w:val="0"/>
        </w:rPr>
        <w:t xml:space="preserve"> </w:t>
      </w:r>
      <w:r w:rsidDel="00000000" w:rsidR="00000000" w:rsidRPr="00000000">
        <w:rPr>
          <w:rFonts w:ascii="Times New Roman" w:cs="Times New Roman" w:eastAsia="Times New Roman" w:hAnsi="Times New Roman"/>
          <w:sz w:val="18"/>
          <w:szCs w:val="18"/>
          <w:rtl w:val="0"/>
        </w:rPr>
        <w:t xml:space="preserve">(di seguito, anche più semplicemente, “la Camera di Commercio” o “la CCIAA”) intende fornirLe le informazioni previste</w:t>
      </w:r>
      <w:r w:rsidDel="00000000" w:rsidR="00000000" w:rsidRPr="00000000">
        <w:rPr>
          <w:rFonts w:ascii="Times New Roman" w:cs="Times New Roman" w:eastAsia="Times New Roman" w:hAnsi="Times New Roman"/>
          <w:sz w:val="18"/>
          <w:szCs w:val="18"/>
          <w:highlight w:val="white"/>
          <w:rtl w:val="0"/>
        </w:rPr>
        <w:t xml:space="preserve"> dagli artt. 13 e 14 del Regolamento (UE) 2016/679 (di seguito, “GDPR”), in merito al trattamento dei dati personali che La riguardano, nell’ambito delle procedure in oggetto.</w:t>
      </w:r>
    </w:p>
    <w:p w:rsidR="00000000" w:rsidDel="00000000" w:rsidP="00000000" w:rsidRDefault="00000000" w:rsidRPr="00000000" w14:paraId="00000022">
      <w:pPr>
        <w:spacing w:after="0" w:before="240" w:line="240" w:lineRule="auto"/>
        <w:ind w:hanging="2"/>
        <w:jc w:val="both"/>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23">
      <w:pPr>
        <w:spacing w:after="0" w:line="240" w:lineRule="auto"/>
        <w:ind w:firstLine="0"/>
        <w:jc w:val="both"/>
        <w:rPr>
          <w:color w:val="002060"/>
          <w:sz w:val="20"/>
          <w:szCs w:val="20"/>
        </w:rPr>
      </w:pPr>
      <w:r w:rsidDel="00000000" w:rsidR="00000000" w:rsidRPr="00000000">
        <w:rPr>
          <w:b w:val="1"/>
          <w:color w:val="002060"/>
          <w:sz w:val="20"/>
          <w:szCs w:val="20"/>
          <w:rtl w:val="0"/>
        </w:rPr>
        <w:t xml:space="preserve">1. </w:t>
      </w:r>
      <w:r w:rsidDel="00000000" w:rsidR="00000000" w:rsidRPr="00000000">
        <w:rPr>
          <w:b w:val="1"/>
          <w:color w:val="002060"/>
          <w:sz w:val="20"/>
          <w:szCs w:val="20"/>
          <w:u w:val="single"/>
          <w:rtl w:val="0"/>
        </w:rPr>
        <w:t xml:space="preserve">Titolare del trattamento</w:t>
      </w:r>
      <w:r w:rsidDel="00000000" w:rsidR="00000000" w:rsidRPr="00000000">
        <w:rPr>
          <w:rtl w:val="0"/>
        </w:rPr>
      </w:r>
    </w:p>
    <w:p w:rsidR="00000000" w:rsidDel="00000000" w:rsidP="00000000" w:rsidRDefault="00000000" w:rsidRPr="00000000" w14:paraId="00000024">
      <w:pPr>
        <w:spacing w:after="0" w:line="240" w:lineRule="auto"/>
        <w:ind w:firstLine="0"/>
        <w:jc w:val="both"/>
        <w:rPr>
          <w:sz w:val="20"/>
          <w:szCs w:val="20"/>
        </w:rPr>
      </w:pPr>
      <w:r w:rsidDel="00000000" w:rsidR="00000000" w:rsidRPr="00000000">
        <w:rPr>
          <w:sz w:val="20"/>
          <w:szCs w:val="20"/>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7">
        <w:r w:rsidDel="00000000" w:rsidR="00000000" w:rsidRPr="00000000">
          <w:rPr>
            <w:color w:val="0000ff"/>
            <w:sz w:val="20"/>
            <w:szCs w:val="20"/>
            <w:u w:val="single"/>
            <w:rtl w:val="0"/>
          </w:rPr>
          <w:t xml:space="preserve">cciaa@fg.legalmail.camcom.it</w:t>
        </w:r>
      </w:hyperlink>
      <w:r w:rsidDel="00000000" w:rsidR="00000000" w:rsidRPr="00000000">
        <w:rPr>
          <w:sz w:val="20"/>
          <w:szCs w:val="20"/>
          <w:rtl w:val="0"/>
        </w:rPr>
        <w:t xml:space="preserve"> , sito internet </w:t>
      </w:r>
      <w:hyperlink r:id="rId8">
        <w:r w:rsidDel="00000000" w:rsidR="00000000" w:rsidRPr="00000000">
          <w:rPr>
            <w:color w:val="0000ff"/>
            <w:sz w:val="20"/>
            <w:szCs w:val="20"/>
            <w:u w:val="single"/>
            <w:rtl w:val="0"/>
          </w:rPr>
          <w:t xml:space="preserve">http://www.fg.camcom.gov.it/</w:t>
        </w:r>
      </w:hyperlink>
      <w:r w:rsidDel="00000000" w:rsidR="00000000" w:rsidRPr="00000000">
        <w:rPr>
          <w:rtl w:val="0"/>
        </w:rPr>
      </w:r>
    </w:p>
    <w:p w:rsidR="00000000" w:rsidDel="00000000" w:rsidP="00000000" w:rsidRDefault="00000000" w:rsidRPr="00000000" w14:paraId="00000025">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26">
      <w:pPr>
        <w:spacing w:after="0" w:line="240" w:lineRule="auto"/>
        <w:ind w:firstLine="0"/>
        <w:jc w:val="both"/>
        <w:rPr>
          <w:color w:val="002060"/>
          <w:sz w:val="20"/>
          <w:szCs w:val="20"/>
        </w:rPr>
      </w:pPr>
      <w:r w:rsidDel="00000000" w:rsidR="00000000" w:rsidRPr="00000000">
        <w:rPr>
          <w:b w:val="1"/>
          <w:color w:val="002060"/>
          <w:sz w:val="20"/>
          <w:szCs w:val="20"/>
          <w:rtl w:val="0"/>
        </w:rPr>
        <w:t xml:space="preserve">2. </w:t>
      </w:r>
      <w:r w:rsidDel="00000000" w:rsidR="00000000" w:rsidRPr="00000000">
        <w:rPr>
          <w:b w:val="1"/>
          <w:color w:val="002060"/>
          <w:sz w:val="20"/>
          <w:szCs w:val="20"/>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27">
      <w:pPr>
        <w:spacing w:after="0" w:line="240" w:lineRule="auto"/>
        <w:ind w:firstLine="0"/>
        <w:jc w:val="both"/>
        <w:rPr>
          <w:sz w:val="20"/>
          <w:szCs w:val="20"/>
        </w:rPr>
      </w:pPr>
      <w:r w:rsidDel="00000000" w:rsidR="00000000" w:rsidRPr="00000000">
        <w:rPr>
          <w:sz w:val="20"/>
          <w:szCs w:val="20"/>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28">
      <w:pPr>
        <w:spacing w:after="0" w:line="240" w:lineRule="auto"/>
        <w:ind w:firstLine="0"/>
        <w:jc w:val="both"/>
        <w:rPr>
          <w:sz w:val="20"/>
          <w:szCs w:val="20"/>
        </w:rPr>
      </w:pPr>
      <w:r w:rsidDel="00000000" w:rsidR="00000000" w:rsidRPr="00000000">
        <w:rPr>
          <w:sz w:val="20"/>
          <w:szCs w:val="20"/>
          <w:rtl w:val="0"/>
        </w:rPr>
        <w:t xml:space="preserve">I dati di contatto del DPO/RPD della Camera di Commercio di Foggia sono i seguenti:</w:t>
      </w:r>
    </w:p>
    <w:p w:rsidR="00000000" w:rsidDel="00000000" w:rsidP="00000000" w:rsidRDefault="00000000" w:rsidRPr="00000000" w14:paraId="00000029">
      <w:pPr>
        <w:numPr>
          <w:ilvl w:val="0"/>
          <w:numId w:val="4"/>
        </w:numPr>
        <w:spacing w:after="0" w:line="240" w:lineRule="auto"/>
        <w:ind w:left="720" w:hanging="360"/>
        <w:jc w:val="both"/>
        <w:rPr>
          <w:sz w:val="20"/>
          <w:szCs w:val="20"/>
        </w:rPr>
      </w:pPr>
      <w:r w:rsidDel="00000000" w:rsidR="00000000" w:rsidRPr="00000000">
        <w:rPr>
          <w:sz w:val="20"/>
          <w:szCs w:val="20"/>
          <w:rtl w:val="0"/>
        </w:rPr>
        <w:t xml:space="preserve">indirizzo di posta elettronica certificata </w:t>
      </w:r>
      <w:hyperlink r:id="rId9">
        <w:r w:rsidDel="00000000" w:rsidR="00000000" w:rsidRPr="00000000">
          <w:rPr>
            <w:color w:val="1155cc"/>
            <w:sz w:val="20"/>
            <w:szCs w:val="20"/>
            <w:u w:val="single"/>
            <w:rtl w:val="0"/>
          </w:rPr>
          <w:t xml:space="preserve">rpd@fg.legalmail.camcom.it</w:t>
        </w:r>
      </w:hyperlink>
      <w:r w:rsidDel="00000000" w:rsidR="00000000" w:rsidRPr="00000000">
        <w:rPr>
          <w:sz w:val="20"/>
          <w:szCs w:val="20"/>
          <w:rtl w:val="0"/>
        </w:rPr>
        <w:t xml:space="preserve">   </w:t>
      </w:r>
    </w:p>
    <w:p w:rsidR="00000000" w:rsidDel="00000000" w:rsidP="00000000" w:rsidRDefault="00000000" w:rsidRPr="00000000" w14:paraId="0000002A">
      <w:pPr>
        <w:numPr>
          <w:ilvl w:val="0"/>
          <w:numId w:val="4"/>
        </w:numPr>
        <w:spacing w:after="0" w:line="240" w:lineRule="auto"/>
        <w:ind w:left="720" w:hanging="360"/>
        <w:jc w:val="both"/>
        <w:rPr>
          <w:sz w:val="20"/>
          <w:szCs w:val="20"/>
        </w:rPr>
      </w:pPr>
      <w:r w:rsidDel="00000000" w:rsidR="00000000" w:rsidRPr="00000000">
        <w:rPr>
          <w:sz w:val="20"/>
          <w:szCs w:val="20"/>
          <w:rtl w:val="0"/>
        </w:rPr>
        <w:t xml:space="preserve">indirizzo di posta elettronica ordinaria </w:t>
      </w:r>
      <w:hyperlink r:id="rId10">
        <w:r w:rsidDel="00000000" w:rsidR="00000000" w:rsidRPr="00000000">
          <w:rPr>
            <w:color w:val="1155cc"/>
            <w:sz w:val="20"/>
            <w:szCs w:val="20"/>
            <w:u w:val="single"/>
            <w:rtl w:val="0"/>
          </w:rPr>
          <w:t xml:space="preserve">rpd@fg.camcom.it</w:t>
        </w:r>
      </w:hyperlink>
      <w:r w:rsidDel="00000000" w:rsidR="00000000" w:rsidRPr="00000000">
        <w:rPr>
          <w:sz w:val="20"/>
          <w:szCs w:val="20"/>
          <w:rtl w:val="0"/>
        </w:rPr>
        <w:t xml:space="preserve">  </w:t>
      </w:r>
    </w:p>
    <w:p w:rsidR="00000000" w:rsidDel="00000000" w:rsidP="00000000" w:rsidRDefault="00000000" w:rsidRPr="00000000" w14:paraId="0000002B">
      <w:pPr>
        <w:numPr>
          <w:ilvl w:val="0"/>
          <w:numId w:val="4"/>
        </w:numPr>
        <w:spacing w:after="0" w:line="240" w:lineRule="auto"/>
        <w:ind w:left="720" w:hanging="360"/>
        <w:jc w:val="both"/>
        <w:rPr>
          <w:sz w:val="20"/>
          <w:szCs w:val="20"/>
        </w:rPr>
      </w:pPr>
      <w:r w:rsidDel="00000000" w:rsidR="00000000" w:rsidRPr="00000000">
        <w:rPr>
          <w:sz w:val="20"/>
          <w:szCs w:val="20"/>
          <w:rtl w:val="0"/>
        </w:rPr>
        <w:t xml:space="preserve">recapito postale c/o Camera di Commercio di Foggia – Via Michele Protano, 7 – 71121 Foggia</w:t>
      </w:r>
    </w:p>
    <w:p w:rsidR="00000000" w:rsidDel="00000000" w:rsidP="00000000" w:rsidRDefault="00000000" w:rsidRPr="00000000" w14:paraId="0000002C">
      <w:pPr>
        <w:spacing w:after="0" w:line="240" w:lineRule="auto"/>
        <w:ind w:firstLine="0"/>
        <w:jc w:val="both"/>
        <w:rPr>
          <w:b w:val="1"/>
          <w:color w:val="002060"/>
          <w:sz w:val="20"/>
          <w:szCs w:val="20"/>
        </w:rPr>
      </w:pPr>
      <w:r w:rsidDel="00000000" w:rsidR="00000000" w:rsidRPr="00000000">
        <w:rPr>
          <w:rtl w:val="0"/>
        </w:rPr>
      </w:r>
    </w:p>
    <w:p w:rsidR="00000000" w:rsidDel="00000000" w:rsidP="00000000" w:rsidRDefault="00000000" w:rsidRPr="00000000" w14:paraId="0000002D">
      <w:pPr>
        <w:spacing w:after="0" w:line="240" w:lineRule="auto"/>
        <w:ind w:firstLine="0"/>
        <w:jc w:val="both"/>
        <w:rPr>
          <w:b w:val="1"/>
          <w:color w:val="002060"/>
          <w:sz w:val="20"/>
          <w:szCs w:val="20"/>
          <w:u w:val="single"/>
        </w:rPr>
      </w:pPr>
      <w:r w:rsidDel="00000000" w:rsidR="00000000" w:rsidRPr="00000000">
        <w:rPr>
          <w:b w:val="1"/>
          <w:color w:val="002060"/>
          <w:sz w:val="20"/>
          <w:szCs w:val="20"/>
          <w:rtl w:val="0"/>
        </w:rPr>
        <w:t xml:space="preserve">3. </w:t>
      </w:r>
      <w:r w:rsidDel="00000000" w:rsidR="00000000" w:rsidRPr="00000000">
        <w:rPr>
          <w:b w:val="1"/>
          <w:color w:val="002060"/>
          <w:sz w:val="20"/>
          <w:szCs w:val="20"/>
          <w:u w:val="single"/>
          <w:rtl w:val="0"/>
        </w:rPr>
        <w:t xml:space="preserve">Finalità e Basi giuridiche del trattamento</w:t>
      </w:r>
    </w:p>
    <w:p w:rsidR="00000000" w:rsidDel="00000000" w:rsidP="00000000" w:rsidRDefault="00000000" w:rsidRPr="00000000" w14:paraId="0000002E">
      <w:pPr>
        <w:spacing w:after="0" w:line="240" w:lineRule="auto"/>
        <w:ind w:firstLine="0"/>
        <w:jc w:val="both"/>
        <w:rPr>
          <w:sz w:val="20"/>
          <w:szCs w:val="20"/>
        </w:rPr>
      </w:pPr>
      <w:r w:rsidDel="00000000" w:rsidR="00000000" w:rsidRPr="00000000">
        <w:rPr>
          <w:sz w:val="20"/>
          <w:szCs w:val="20"/>
          <w:rtl w:val="0"/>
        </w:rPr>
        <w:t xml:space="preserve">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w:t>
      </w:r>
    </w:p>
    <w:p w:rsidR="00000000" w:rsidDel="00000000" w:rsidP="00000000" w:rsidRDefault="00000000" w:rsidRPr="00000000" w14:paraId="0000002F">
      <w:pPr>
        <w:spacing w:after="0" w:line="240" w:lineRule="auto"/>
        <w:ind w:firstLine="0"/>
        <w:jc w:val="both"/>
        <w:rPr>
          <w:sz w:val="20"/>
          <w:szCs w:val="20"/>
        </w:rPr>
      </w:pPr>
      <w:r w:rsidDel="00000000" w:rsidR="00000000" w:rsidRPr="00000000">
        <w:rPr>
          <w:sz w:val="20"/>
          <w:szCs w:val="20"/>
          <w:rtl w:val="0"/>
        </w:rPr>
        <w:t xml:space="preserve">Tali finalità comprendono:</w:t>
      </w:r>
    </w:p>
    <w:p w:rsidR="00000000" w:rsidDel="00000000" w:rsidP="00000000" w:rsidRDefault="00000000" w:rsidRPr="00000000" w14:paraId="00000030">
      <w:pPr>
        <w:numPr>
          <w:ilvl w:val="0"/>
          <w:numId w:val="2"/>
        </w:numPr>
        <w:spacing w:after="0" w:line="240" w:lineRule="auto"/>
        <w:ind w:left="720" w:hanging="360"/>
        <w:jc w:val="both"/>
        <w:rPr>
          <w:sz w:val="20"/>
          <w:szCs w:val="20"/>
        </w:rPr>
      </w:pPr>
      <w:r w:rsidDel="00000000" w:rsidR="00000000" w:rsidRPr="00000000">
        <w:rPr>
          <w:sz w:val="20"/>
          <w:szCs w:val="20"/>
          <w:rtl w:val="0"/>
        </w:rPr>
        <w:t xml:space="preserve">le fasi di istruttoria, amministrativa e di merito delle domande, comprese le verifiche sulle dichiarazioni rese;</w:t>
      </w:r>
    </w:p>
    <w:p w:rsidR="00000000" w:rsidDel="00000000" w:rsidP="00000000" w:rsidRDefault="00000000" w:rsidRPr="00000000" w14:paraId="00000031">
      <w:pPr>
        <w:numPr>
          <w:ilvl w:val="0"/>
          <w:numId w:val="2"/>
        </w:numPr>
        <w:spacing w:after="0" w:line="240" w:lineRule="auto"/>
        <w:ind w:left="720" w:hanging="360"/>
        <w:jc w:val="both"/>
        <w:rPr>
          <w:sz w:val="20"/>
          <w:szCs w:val="20"/>
        </w:rPr>
      </w:pPr>
      <w:r w:rsidDel="00000000" w:rsidR="00000000" w:rsidRPr="00000000">
        <w:rPr>
          <w:sz w:val="20"/>
          <w:szCs w:val="20"/>
          <w:rtl w:val="0"/>
        </w:rPr>
        <w:t xml:space="preserve">l’inserimento e le verifiche nel Registro Nazionale degli Aiuti di Stato ai sensi dell’art. 14 della legge 29 luglio 2015, n. 115;</w:t>
      </w:r>
    </w:p>
    <w:p w:rsidR="00000000" w:rsidDel="00000000" w:rsidP="00000000" w:rsidRDefault="00000000" w:rsidRPr="00000000" w14:paraId="00000032">
      <w:pPr>
        <w:numPr>
          <w:ilvl w:val="0"/>
          <w:numId w:val="2"/>
        </w:numPr>
        <w:spacing w:after="0" w:line="240" w:lineRule="auto"/>
        <w:ind w:left="720" w:hanging="360"/>
        <w:jc w:val="both"/>
        <w:rPr>
          <w:sz w:val="20"/>
          <w:szCs w:val="20"/>
        </w:rPr>
      </w:pPr>
      <w:r w:rsidDel="00000000" w:rsidR="00000000" w:rsidRPr="00000000">
        <w:rPr>
          <w:sz w:val="20"/>
          <w:szCs w:val="20"/>
          <w:rtl w:val="0"/>
        </w:rPr>
        <w:t xml:space="preserve">le attività relative al rispetto degli obblighi in materia di trasparenza amministrativa;</w:t>
      </w:r>
    </w:p>
    <w:p w:rsidR="00000000" w:rsidDel="00000000" w:rsidP="00000000" w:rsidRDefault="00000000" w:rsidRPr="00000000" w14:paraId="00000033">
      <w:pPr>
        <w:numPr>
          <w:ilvl w:val="0"/>
          <w:numId w:val="2"/>
        </w:numPr>
        <w:spacing w:after="0" w:line="240" w:lineRule="auto"/>
        <w:ind w:left="720" w:hanging="360"/>
        <w:jc w:val="both"/>
        <w:rPr>
          <w:sz w:val="20"/>
          <w:szCs w:val="20"/>
        </w:rPr>
      </w:pPr>
      <w:r w:rsidDel="00000000" w:rsidR="00000000" w:rsidRPr="00000000">
        <w:rPr>
          <w:sz w:val="20"/>
          <w:szCs w:val="20"/>
          <w:rtl w:val="0"/>
        </w:rPr>
        <w:t xml:space="preserve">l’analisi delle rendicontazioni effettuate ai fini della liquidazione dei voucher.</w:t>
      </w:r>
    </w:p>
    <w:p w:rsidR="00000000" w:rsidDel="00000000" w:rsidP="00000000" w:rsidRDefault="00000000" w:rsidRPr="00000000" w14:paraId="00000034">
      <w:pPr>
        <w:spacing w:after="0"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35">
      <w:pPr>
        <w:spacing w:after="0" w:line="240" w:lineRule="auto"/>
        <w:ind w:firstLine="0"/>
        <w:jc w:val="both"/>
        <w:rPr>
          <w:sz w:val="20"/>
          <w:szCs w:val="20"/>
        </w:rPr>
      </w:pPr>
      <w:r w:rsidDel="00000000" w:rsidR="00000000" w:rsidRPr="00000000">
        <w:rPr>
          <w:sz w:val="20"/>
          <w:szCs w:val="20"/>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36">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37">
      <w:pPr>
        <w:spacing w:after="0" w:line="240" w:lineRule="auto"/>
        <w:ind w:firstLine="0"/>
        <w:jc w:val="both"/>
        <w:rPr>
          <w:color w:val="002060"/>
          <w:sz w:val="20"/>
          <w:szCs w:val="20"/>
        </w:rPr>
      </w:pPr>
      <w:r w:rsidDel="00000000" w:rsidR="00000000" w:rsidRPr="00000000">
        <w:rPr>
          <w:b w:val="1"/>
          <w:color w:val="002060"/>
          <w:sz w:val="20"/>
          <w:szCs w:val="20"/>
          <w:rtl w:val="0"/>
        </w:rPr>
        <w:t xml:space="preserve">4. </w:t>
      </w:r>
      <w:r w:rsidDel="00000000" w:rsidR="00000000" w:rsidRPr="00000000">
        <w:rPr>
          <w:b w:val="1"/>
          <w:color w:val="002060"/>
          <w:sz w:val="20"/>
          <w:szCs w:val="20"/>
          <w:u w:val="single"/>
          <w:rtl w:val="0"/>
        </w:rPr>
        <w:t xml:space="preserve">Dati ottenuti presso terzi</w:t>
      </w:r>
      <w:r w:rsidDel="00000000" w:rsidR="00000000" w:rsidRPr="00000000">
        <w:rPr>
          <w:rtl w:val="0"/>
        </w:rPr>
      </w:r>
    </w:p>
    <w:p w:rsidR="00000000" w:rsidDel="00000000" w:rsidP="00000000" w:rsidRDefault="00000000" w:rsidRPr="00000000" w14:paraId="00000038">
      <w:pPr>
        <w:spacing w:after="0" w:line="240" w:lineRule="auto"/>
        <w:ind w:firstLine="0"/>
        <w:jc w:val="both"/>
        <w:rPr>
          <w:sz w:val="20"/>
          <w:szCs w:val="20"/>
        </w:rPr>
      </w:pPr>
      <w:r w:rsidDel="00000000" w:rsidR="00000000" w:rsidRPr="00000000">
        <w:rPr>
          <w:sz w:val="20"/>
          <w:szCs w:val="20"/>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39">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3A">
      <w:pPr>
        <w:spacing w:after="0" w:line="240" w:lineRule="auto"/>
        <w:ind w:firstLine="0"/>
        <w:jc w:val="both"/>
        <w:rPr>
          <w:b w:val="1"/>
          <w:color w:val="002060"/>
          <w:sz w:val="20"/>
          <w:szCs w:val="20"/>
          <w:u w:val="single"/>
        </w:rPr>
      </w:pPr>
      <w:r w:rsidDel="00000000" w:rsidR="00000000" w:rsidRPr="00000000">
        <w:rPr>
          <w:b w:val="1"/>
          <w:color w:val="002060"/>
          <w:sz w:val="20"/>
          <w:szCs w:val="20"/>
          <w:rtl w:val="0"/>
        </w:rPr>
        <w:t xml:space="preserve">5. </w:t>
      </w:r>
      <w:r w:rsidDel="00000000" w:rsidR="00000000" w:rsidRPr="00000000">
        <w:rPr>
          <w:b w:val="1"/>
          <w:color w:val="002060"/>
          <w:sz w:val="20"/>
          <w:szCs w:val="20"/>
          <w:u w:val="single"/>
          <w:rtl w:val="0"/>
        </w:rPr>
        <w:t xml:space="preserve">Natura del conferimento dei dati e conseguenze dell’eventuale mancato conferimento</w:t>
      </w:r>
    </w:p>
    <w:p w:rsidR="00000000" w:rsidDel="00000000" w:rsidP="00000000" w:rsidRDefault="00000000" w:rsidRPr="00000000" w14:paraId="0000003B">
      <w:pPr>
        <w:spacing w:after="0" w:line="240" w:lineRule="auto"/>
        <w:ind w:firstLine="0"/>
        <w:jc w:val="both"/>
        <w:rPr>
          <w:sz w:val="20"/>
          <w:szCs w:val="20"/>
        </w:rPr>
      </w:pPr>
      <w:r w:rsidDel="00000000" w:rsidR="00000000" w:rsidRPr="00000000">
        <w:rPr>
          <w:sz w:val="20"/>
          <w:szCs w:val="20"/>
          <w:rtl w:val="0"/>
        </w:rPr>
        <w:t xml:space="preserve">Il conferimento dei dati personali da parte del beneficiario per le finalità di cui al punto 3. lettere a), b),c) e d),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 </w:t>
      </w:r>
    </w:p>
    <w:p w:rsidR="00000000" w:rsidDel="00000000" w:rsidP="00000000" w:rsidRDefault="00000000" w:rsidRPr="00000000" w14:paraId="0000003C">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3D">
      <w:pPr>
        <w:spacing w:after="0" w:line="240" w:lineRule="auto"/>
        <w:ind w:firstLine="0"/>
        <w:jc w:val="both"/>
        <w:rPr>
          <w:b w:val="1"/>
          <w:color w:val="002060"/>
          <w:sz w:val="20"/>
          <w:szCs w:val="20"/>
        </w:rPr>
      </w:pPr>
      <w:r w:rsidDel="00000000" w:rsidR="00000000" w:rsidRPr="00000000">
        <w:rPr>
          <w:b w:val="1"/>
          <w:color w:val="002060"/>
          <w:sz w:val="20"/>
          <w:szCs w:val="20"/>
          <w:rtl w:val="0"/>
        </w:rPr>
        <w:t xml:space="preserve">6. </w:t>
      </w:r>
      <w:r w:rsidDel="00000000" w:rsidR="00000000" w:rsidRPr="00000000">
        <w:rPr>
          <w:b w:val="1"/>
          <w:color w:val="002060"/>
          <w:sz w:val="20"/>
          <w:szCs w:val="20"/>
          <w:u w:val="single"/>
          <w:rtl w:val="0"/>
        </w:rPr>
        <w:t xml:space="preserve">Modalità di trattamento</w:t>
      </w:r>
      <w:r w:rsidDel="00000000" w:rsidR="00000000" w:rsidRPr="00000000">
        <w:rPr>
          <w:rtl w:val="0"/>
        </w:rPr>
      </w:r>
    </w:p>
    <w:p w:rsidR="00000000" w:rsidDel="00000000" w:rsidP="00000000" w:rsidRDefault="00000000" w:rsidRPr="00000000" w14:paraId="0000003E">
      <w:pPr>
        <w:spacing w:after="0" w:line="240" w:lineRule="auto"/>
        <w:ind w:firstLine="0"/>
        <w:jc w:val="both"/>
        <w:rPr>
          <w:b w:val="1"/>
          <w:color w:val="002060"/>
          <w:sz w:val="20"/>
          <w:szCs w:val="20"/>
        </w:rPr>
      </w:pPr>
      <w:r w:rsidDel="00000000" w:rsidR="00000000" w:rsidRPr="00000000">
        <w:rPr>
          <w:sz w:val="20"/>
          <w:szCs w:val="20"/>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r w:rsidDel="00000000" w:rsidR="00000000" w:rsidRPr="00000000">
        <w:rPr>
          <w:rtl w:val="0"/>
        </w:rPr>
      </w:r>
    </w:p>
    <w:p w:rsidR="00000000" w:rsidDel="00000000" w:rsidP="00000000" w:rsidRDefault="00000000" w:rsidRPr="00000000" w14:paraId="0000003F">
      <w:pPr>
        <w:spacing w:after="0" w:line="240" w:lineRule="auto"/>
        <w:ind w:firstLine="0"/>
        <w:jc w:val="both"/>
        <w:rPr>
          <w:b w:val="1"/>
          <w:color w:val="002060"/>
          <w:sz w:val="20"/>
          <w:szCs w:val="20"/>
        </w:rPr>
      </w:pPr>
      <w:r w:rsidDel="00000000" w:rsidR="00000000" w:rsidRPr="00000000">
        <w:rPr>
          <w:rtl w:val="0"/>
        </w:rPr>
      </w:r>
    </w:p>
    <w:p w:rsidR="00000000" w:rsidDel="00000000" w:rsidP="00000000" w:rsidRDefault="00000000" w:rsidRPr="00000000" w14:paraId="00000040">
      <w:pPr>
        <w:spacing w:after="0" w:line="240" w:lineRule="auto"/>
        <w:ind w:firstLine="0"/>
        <w:jc w:val="both"/>
        <w:rPr>
          <w:b w:val="1"/>
          <w:color w:val="002060"/>
          <w:sz w:val="20"/>
          <w:szCs w:val="20"/>
          <w:u w:val="single"/>
        </w:rPr>
      </w:pPr>
      <w:r w:rsidDel="00000000" w:rsidR="00000000" w:rsidRPr="00000000">
        <w:rPr>
          <w:b w:val="1"/>
          <w:color w:val="002060"/>
          <w:sz w:val="20"/>
          <w:szCs w:val="20"/>
          <w:rtl w:val="0"/>
        </w:rPr>
        <w:t xml:space="preserve">7. </w:t>
      </w:r>
      <w:r w:rsidDel="00000000" w:rsidR="00000000" w:rsidRPr="00000000">
        <w:rPr>
          <w:b w:val="1"/>
          <w:color w:val="002060"/>
          <w:sz w:val="20"/>
          <w:szCs w:val="20"/>
          <w:u w:val="single"/>
          <w:rtl w:val="0"/>
        </w:rPr>
        <w:t xml:space="preserve">Soggetti ai quali i dati possono essere comunicati </w:t>
      </w:r>
    </w:p>
    <w:p w:rsidR="00000000" w:rsidDel="00000000" w:rsidP="00000000" w:rsidRDefault="00000000" w:rsidRPr="00000000" w14:paraId="00000041">
      <w:pPr>
        <w:spacing w:after="0" w:line="240" w:lineRule="auto"/>
        <w:ind w:firstLine="0"/>
        <w:jc w:val="both"/>
        <w:rPr>
          <w:sz w:val="20"/>
          <w:szCs w:val="20"/>
        </w:rPr>
      </w:pPr>
      <w:r w:rsidDel="00000000" w:rsidR="00000000" w:rsidRPr="00000000">
        <w:rPr>
          <w:sz w:val="20"/>
          <w:szCs w:val="20"/>
          <w:rtl w:val="0"/>
        </w:rPr>
        <w:t xml:space="preserve">I dati acquisiti saranno trattati da soggetti appositamente autorizzati dalla Camera di commercio nonché da altri soggetti, anche appartenenti al sistema camerale, appositamente incaricate e nominate Responsabili esterni del trattamento ai sensi dell’art. 28 del GDPR e appartenenti alle seguenti categorie:</w:t>
      </w:r>
    </w:p>
    <w:p w:rsidR="00000000" w:rsidDel="00000000" w:rsidP="00000000" w:rsidRDefault="00000000" w:rsidRPr="00000000" w14:paraId="00000042">
      <w:pPr>
        <w:numPr>
          <w:ilvl w:val="0"/>
          <w:numId w:val="4"/>
        </w:numPr>
        <w:spacing w:after="0" w:line="240" w:lineRule="auto"/>
        <w:ind w:left="720" w:hanging="360"/>
        <w:jc w:val="both"/>
        <w:rPr>
          <w:sz w:val="20"/>
          <w:szCs w:val="20"/>
        </w:rPr>
      </w:pPr>
      <w:r w:rsidDel="00000000" w:rsidR="00000000" w:rsidRPr="00000000">
        <w:rPr>
          <w:sz w:val="20"/>
          <w:szCs w:val="20"/>
          <w:rtl w:val="0"/>
        </w:rPr>
        <w:t xml:space="preserve">società che erogano servizi tecnico-informatici;</w:t>
      </w:r>
    </w:p>
    <w:p w:rsidR="00000000" w:rsidDel="00000000" w:rsidP="00000000" w:rsidRDefault="00000000" w:rsidRPr="00000000" w14:paraId="00000043">
      <w:pPr>
        <w:numPr>
          <w:ilvl w:val="0"/>
          <w:numId w:val="4"/>
        </w:numPr>
        <w:spacing w:after="0" w:line="240" w:lineRule="auto"/>
        <w:ind w:left="720" w:hanging="360"/>
        <w:jc w:val="both"/>
        <w:rPr>
          <w:sz w:val="20"/>
          <w:szCs w:val="20"/>
        </w:rPr>
      </w:pPr>
      <w:r w:rsidDel="00000000" w:rsidR="00000000" w:rsidRPr="00000000">
        <w:rPr>
          <w:sz w:val="20"/>
          <w:szCs w:val="20"/>
          <w:rtl w:val="0"/>
        </w:rPr>
        <w:t xml:space="preserve">società che erogano servizi di comunicazioni telematiche e, in particolar modo, di posta elettronica;</w:t>
      </w:r>
    </w:p>
    <w:p w:rsidR="00000000" w:rsidDel="00000000" w:rsidP="00000000" w:rsidRDefault="00000000" w:rsidRPr="00000000" w14:paraId="00000044">
      <w:pPr>
        <w:numPr>
          <w:ilvl w:val="0"/>
          <w:numId w:val="4"/>
        </w:numPr>
        <w:spacing w:after="0" w:line="240" w:lineRule="auto"/>
        <w:ind w:left="720" w:hanging="360"/>
        <w:jc w:val="both"/>
        <w:rPr>
          <w:sz w:val="20"/>
          <w:szCs w:val="20"/>
        </w:rPr>
      </w:pPr>
      <w:r w:rsidDel="00000000" w:rsidR="00000000" w:rsidRPr="00000000">
        <w:rPr>
          <w:sz w:val="20"/>
          <w:szCs w:val="20"/>
          <w:rtl w:val="0"/>
        </w:rPr>
        <w:t xml:space="preserve">società che svolgono servizi di gestione e manutenzione dei database del Titolare;</w:t>
      </w:r>
    </w:p>
    <w:p w:rsidR="00000000" w:rsidDel="00000000" w:rsidP="00000000" w:rsidRDefault="00000000" w:rsidRPr="00000000" w14:paraId="00000045">
      <w:pPr>
        <w:numPr>
          <w:ilvl w:val="0"/>
          <w:numId w:val="4"/>
        </w:numPr>
        <w:spacing w:after="0" w:line="240" w:lineRule="auto"/>
        <w:ind w:left="720" w:hanging="360"/>
        <w:jc w:val="both"/>
        <w:rPr>
          <w:sz w:val="20"/>
          <w:szCs w:val="20"/>
        </w:rPr>
      </w:pPr>
      <w:r w:rsidDel="00000000" w:rsidR="00000000" w:rsidRPr="00000000">
        <w:rPr>
          <w:sz w:val="20"/>
          <w:szCs w:val="20"/>
          <w:rtl w:val="0"/>
        </w:rPr>
        <w:t xml:space="preserve">aziende speciali della Camera di commercio di Foggia;</w:t>
      </w:r>
    </w:p>
    <w:p w:rsidR="00000000" w:rsidDel="00000000" w:rsidP="00000000" w:rsidRDefault="00000000" w:rsidRPr="00000000" w14:paraId="00000046">
      <w:pPr>
        <w:numPr>
          <w:ilvl w:val="0"/>
          <w:numId w:val="4"/>
        </w:numPr>
        <w:spacing w:after="0" w:line="240" w:lineRule="auto"/>
        <w:ind w:left="720" w:hanging="360"/>
        <w:jc w:val="both"/>
        <w:rPr>
          <w:sz w:val="20"/>
          <w:szCs w:val="20"/>
        </w:rPr>
      </w:pPr>
      <w:r w:rsidDel="00000000" w:rsidR="00000000" w:rsidRPr="00000000">
        <w:rPr>
          <w:sz w:val="20"/>
          <w:szCs w:val="20"/>
          <w:rtl w:val="0"/>
        </w:rPr>
        <w:t xml:space="preserve">i Nuclei di valutazione di cui all’art. 11) del Bando;</w:t>
      </w:r>
    </w:p>
    <w:p w:rsidR="00000000" w:rsidDel="00000000" w:rsidP="00000000" w:rsidRDefault="00000000" w:rsidRPr="00000000" w14:paraId="00000047">
      <w:pPr>
        <w:spacing w:after="0" w:line="240" w:lineRule="auto"/>
        <w:ind w:firstLine="0"/>
        <w:jc w:val="both"/>
        <w:rPr>
          <w:sz w:val="20"/>
          <w:szCs w:val="20"/>
        </w:rPr>
      </w:pPr>
      <w:r w:rsidDel="00000000" w:rsidR="00000000" w:rsidRPr="00000000">
        <w:rPr>
          <w:sz w:val="20"/>
          <w:szCs w:val="20"/>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48">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49">
      <w:pPr>
        <w:spacing w:after="0" w:line="240" w:lineRule="auto"/>
        <w:ind w:firstLine="0"/>
        <w:jc w:val="both"/>
        <w:rPr>
          <w:b w:val="1"/>
          <w:color w:val="002060"/>
          <w:sz w:val="20"/>
          <w:szCs w:val="20"/>
        </w:rPr>
      </w:pPr>
      <w:r w:rsidDel="00000000" w:rsidR="00000000" w:rsidRPr="00000000">
        <w:rPr>
          <w:b w:val="1"/>
          <w:color w:val="002060"/>
          <w:sz w:val="20"/>
          <w:szCs w:val="20"/>
          <w:rtl w:val="0"/>
        </w:rPr>
        <w:t xml:space="preserve">8. </w:t>
      </w:r>
      <w:r w:rsidDel="00000000" w:rsidR="00000000" w:rsidRPr="00000000">
        <w:rPr>
          <w:b w:val="1"/>
          <w:color w:val="002060"/>
          <w:sz w:val="20"/>
          <w:szCs w:val="20"/>
          <w:u w:val="single"/>
          <w:rtl w:val="0"/>
        </w:rPr>
        <w:t xml:space="preserve">Trasferimento di dati verso paesi terzi</w:t>
      </w:r>
      <w:r w:rsidDel="00000000" w:rsidR="00000000" w:rsidRPr="00000000">
        <w:rPr>
          <w:rtl w:val="0"/>
        </w:rPr>
      </w:r>
    </w:p>
    <w:p w:rsidR="00000000" w:rsidDel="00000000" w:rsidP="00000000" w:rsidRDefault="00000000" w:rsidRPr="00000000" w14:paraId="0000004A">
      <w:pPr>
        <w:spacing w:after="0" w:line="240" w:lineRule="auto"/>
        <w:ind w:firstLine="0"/>
        <w:jc w:val="both"/>
        <w:rPr>
          <w:sz w:val="20"/>
          <w:szCs w:val="20"/>
        </w:rPr>
      </w:pPr>
      <w:r w:rsidDel="00000000" w:rsidR="00000000" w:rsidRPr="00000000">
        <w:rPr>
          <w:sz w:val="20"/>
          <w:szCs w:val="20"/>
          <w:rtl w:val="0"/>
        </w:rPr>
        <w:t xml:space="preserve">I dati personali non saranno trasferiti in Paesi terzi al di fuori dell'Unione Europea. </w:t>
      </w:r>
    </w:p>
    <w:p w:rsidR="00000000" w:rsidDel="00000000" w:rsidP="00000000" w:rsidRDefault="00000000" w:rsidRPr="00000000" w14:paraId="0000004B">
      <w:pPr>
        <w:spacing w:after="0" w:line="240" w:lineRule="auto"/>
        <w:ind w:firstLine="0"/>
        <w:jc w:val="both"/>
        <w:rPr>
          <w:b w:val="1"/>
          <w:color w:val="002060"/>
          <w:sz w:val="20"/>
          <w:szCs w:val="20"/>
        </w:rPr>
      </w:pPr>
      <w:r w:rsidDel="00000000" w:rsidR="00000000" w:rsidRPr="00000000">
        <w:rPr>
          <w:rtl w:val="0"/>
        </w:rPr>
      </w:r>
    </w:p>
    <w:p w:rsidR="00000000" w:rsidDel="00000000" w:rsidP="00000000" w:rsidRDefault="00000000" w:rsidRPr="00000000" w14:paraId="0000004C">
      <w:pPr>
        <w:spacing w:after="0" w:line="240" w:lineRule="auto"/>
        <w:ind w:firstLine="0"/>
        <w:jc w:val="both"/>
        <w:rPr>
          <w:b w:val="1"/>
          <w:color w:val="002060"/>
          <w:sz w:val="20"/>
          <w:szCs w:val="20"/>
          <w:u w:val="single"/>
        </w:rPr>
      </w:pPr>
      <w:r w:rsidDel="00000000" w:rsidR="00000000" w:rsidRPr="00000000">
        <w:rPr>
          <w:b w:val="1"/>
          <w:color w:val="002060"/>
          <w:sz w:val="20"/>
          <w:szCs w:val="20"/>
          <w:rtl w:val="0"/>
        </w:rPr>
        <w:t xml:space="preserve">9. </w:t>
      </w:r>
      <w:r w:rsidDel="00000000" w:rsidR="00000000" w:rsidRPr="00000000">
        <w:rPr>
          <w:b w:val="1"/>
          <w:color w:val="002060"/>
          <w:sz w:val="20"/>
          <w:szCs w:val="20"/>
          <w:u w:val="single"/>
          <w:rtl w:val="0"/>
        </w:rPr>
        <w:t xml:space="preserve">Periodo di conservazione dei dati</w:t>
      </w:r>
    </w:p>
    <w:p w:rsidR="00000000" w:rsidDel="00000000" w:rsidP="00000000" w:rsidRDefault="00000000" w:rsidRPr="00000000" w14:paraId="0000004D">
      <w:pPr>
        <w:spacing w:after="0" w:line="240" w:lineRule="auto"/>
        <w:ind w:firstLine="0"/>
        <w:jc w:val="both"/>
        <w:rPr>
          <w:sz w:val="20"/>
          <w:szCs w:val="20"/>
        </w:rPr>
      </w:pPr>
      <w:r w:rsidDel="00000000" w:rsidR="00000000" w:rsidRPr="00000000">
        <w:rPr>
          <w:sz w:val="20"/>
          <w:szCs w:val="20"/>
          <w:rtl w:val="0"/>
        </w:rPr>
        <w:t xml:space="preserve">I dati acquisiti ai fini della partecipazione al presente Bando saranno conservati per 10 anni, salvo contenziosi in corso, in attesa di avvio delle operazioni di scarto/distruzione a norma, a far data dall’avvenuta corresponsione del contributo. Sono fatti salvi gli ulteriori obblighi di conservazione documentale previsti dalla legge. </w:t>
      </w:r>
    </w:p>
    <w:p w:rsidR="00000000" w:rsidDel="00000000" w:rsidP="00000000" w:rsidRDefault="00000000" w:rsidRPr="00000000" w14:paraId="0000004E">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4F">
      <w:pPr>
        <w:spacing w:after="0" w:line="240" w:lineRule="auto"/>
        <w:ind w:firstLine="0"/>
        <w:jc w:val="both"/>
        <w:rPr>
          <w:b w:val="1"/>
          <w:color w:val="002060"/>
          <w:sz w:val="20"/>
          <w:szCs w:val="20"/>
          <w:u w:val="single"/>
        </w:rPr>
      </w:pPr>
      <w:r w:rsidDel="00000000" w:rsidR="00000000" w:rsidRPr="00000000">
        <w:rPr>
          <w:b w:val="1"/>
          <w:color w:val="002060"/>
          <w:sz w:val="20"/>
          <w:szCs w:val="20"/>
          <w:rtl w:val="0"/>
        </w:rPr>
        <w:t xml:space="preserve">10. </w:t>
      </w:r>
      <w:r w:rsidDel="00000000" w:rsidR="00000000" w:rsidRPr="00000000">
        <w:rPr>
          <w:b w:val="1"/>
          <w:color w:val="002060"/>
          <w:sz w:val="20"/>
          <w:szCs w:val="20"/>
          <w:u w:val="single"/>
          <w:rtl w:val="0"/>
        </w:rPr>
        <w:t xml:space="preserve">Diritti dell’interessato e forme di tutela </w:t>
      </w:r>
    </w:p>
    <w:p w:rsidR="00000000" w:rsidDel="00000000" w:rsidP="00000000" w:rsidRDefault="00000000" w:rsidRPr="00000000" w14:paraId="00000050">
      <w:pPr>
        <w:spacing w:after="0" w:line="240" w:lineRule="auto"/>
        <w:ind w:firstLine="0"/>
        <w:jc w:val="both"/>
        <w:rPr>
          <w:sz w:val="20"/>
          <w:szCs w:val="20"/>
        </w:rPr>
      </w:pPr>
      <w:r w:rsidDel="00000000" w:rsidR="00000000" w:rsidRPr="00000000">
        <w:rPr>
          <w:sz w:val="20"/>
          <w:szCs w:val="20"/>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51">
      <w:pPr>
        <w:spacing w:after="0" w:line="240" w:lineRule="auto"/>
        <w:ind w:firstLine="0"/>
        <w:jc w:val="both"/>
        <w:rPr>
          <w:sz w:val="20"/>
          <w:szCs w:val="20"/>
        </w:rPr>
      </w:pPr>
      <w:r w:rsidDel="00000000" w:rsidR="00000000" w:rsidRPr="00000000">
        <w:rPr>
          <w:sz w:val="20"/>
          <w:szCs w:val="20"/>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52">
      <w:pPr>
        <w:numPr>
          <w:ilvl w:val="0"/>
          <w:numId w:val="1"/>
        </w:numPr>
        <w:spacing w:after="0" w:line="240" w:lineRule="auto"/>
        <w:ind w:left="426" w:hanging="284"/>
        <w:jc w:val="both"/>
        <w:rPr>
          <w:sz w:val="20"/>
          <w:szCs w:val="20"/>
        </w:rPr>
      </w:pPr>
      <w:r w:rsidDel="00000000" w:rsidR="00000000" w:rsidRPr="00000000">
        <w:rPr>
          <w:sz w:val="20"/>
          <w:szCs w:val="20"/>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53">
      <w:pPr>
        <w:numPr>
          <w:ilvl w:val="0"/>
          <w:numId w:val="1"/>
        </w:numPr>
        <w:spacing w:after="0" w:line="240" w:lineRule="auto"/>
        <w:ind w:left="426" w:hanging="284"/>
        <w:jc w:val="both"/>
        <w:rPr>
          <w:sz w:val="20"/>
          <w:szCs w:val="20"/>
        </w:rPr>
      </w:pPr>
      <w:r w:rsidDel="00000000" w:rsidR="00000000" w:rsidRPr="00000000">
        <w:rPr>
          <w:sz w:val="20"/>
          <w:szCs w:val="20"/>
          <w:rtl w:val="0"/>
        </w:rPr>
        <w:t xml:space="preserve">il diritto alla rettifica dei dati personali inesatti che la riguardano e/o all’integrazione di quelli incompleti;</w:t>
      </w:r>
    </w:p>
    <w:p w:rsidR="00000000" w:rsidDel="00000000" w:rsidP="00000000" w:rsidRDefault="00000000" w:rsidRPr="00000000" w14:paraId="00000054">
      <w:pPr>
        <w:numPr>
          <w:ilvl w:val="0"/>
          <w:numId w:val="1"/>
        </w:numPr>
        <w:spacing w:after="0" w:line="240" w:lineRule="auto"/>
        <w:ind w:left="426" w:hanging="284"/>
        <w:jc w:val="both"/>
        <w:rPr>
          <w:sz w:val="20"/>
          <w:szCs w:val="20"/>
        </w:rPr>
      </w:pPr>
      <w:r w:rsidDel="00000000" w:rsidR="00000000" w:rsidRPr="00000000">
        <w:rPr>
          <w:sz w:val="20"/>
          <w:szCs w:val="20"/>
          <w:rtl w:val="0"/>
        </w:rPr>
        <w:t xml:space="preserve">il diritto alla cancellazione dei dati personali che la riguardano;</w:t>
      </w:r>
    </w:p>
    <w:p w:rsidR="00000000" w:rsidDel="00000000" w:rsidP="00000000" w:rsidRDefault="00000000" w:rsidRPr="00000000" w14:paraId="00000055">
      <w:pPr>
        <w:numPr>
          <w:ilvl w:val="0"/>
          <w:numId w:val="1"/>
        </w:numPr>
        <w:spacing w:after="0" w:line="240" w:lineRule="auto"/>
        <w:ind w:left="426" w:hanging="284"/>
        <w:jc w:val="both"/>
        <w:rPr>
          <w:sz w:val="20"/>
          <w:szCs w:val="20"/>
        </w:rPr>
      </w:pPr>
      <w:r w:rsidDel="00000000" w:rsidR="00000000" w:rsidRPr="00000000">
        <w:rPr>
          <w:sz w:val="20"/>
          <w:szCs w:val="20"/>
          <w:rtl w:val="0"/>
        </w:rPr>
        <w:t xml:space="preserve">il diritto alla limitazione del trattamento;</w:t>
      </w:r>
    </w:p>
    <w:p w:rsidR="00000000" w:rsidDel="00000000" w:rsidP="00000000" w:rsidRDefault="00000000" w:rsidRPr="00000000" w14:paraId="00000056">
      <w:pPr>
        <w:numPr>
          <w:ilvl w:val="0"/>
          <w:numId w:val="1"/>
        </w:numPr>
        <w:spacing w:after="0" w:line="240" w:lineRule="auto"/>
        <w:ind w:left="426" w:hanging="284"/>
        <w:jc w:val="both"/>
        <w:rPr>
          <w:sz w:val="20"/>
          <w:szCs w:val="20"/>
        </w:rPr>
      </w:pPr>
      <w:r w:rsidDel="00000000" w:rsidR="00000000" w:rsidRPr="00000000">
        <w:rPr>
          <w:sz w:val="20"/>
          <w:szCs w:val="20"/>
          <w:rtl w:val="0"/>
        </w:rPr>
        <w:t xml:space="preserve">il diritto di opporsi al trattamento;</w:t>
      </w:r>
    </w:p>
    <w:p w:rsidR="00000000" w:rsidDel="00000000" w:rsidP="00000000" w:rsidRDefault="00000000" w:rsidRPr="00000000" w14:paraId="00000057">
      <w:pPr>
        <w:numPr>
          <w:ilvl w:val="0"/>
          <w:numId w:val="1"/>
        </w:numPr>
        <w:spacing w:after="0" w:line="240" w:lineRule="auto"/>
        <w:ind w:left="426" w:hanging="284"/>
        <w:jc w:val="both"/>
        <w:rPr>
          <w:sz w:val="20"/>
          <w:szCs w:val="20"/>
        </w:rPr>
      </w:pPr>
      <w:r w:rsidDel="00000000" w:rsidR="00000000" w:rsidRPr="00000000">
        <w:rPr>
          <w:sz w:val="20"/>
          <w:szCs w:val="20"/>
          <w:rtl w:val="0"/>
        </w:rPr>
        <w:t xml:space="preserve">il diritto alla portabilità dei dati personali che la riguardano;</w:t>
      </w:r>
    </w:p>
    <w:p w:rsidR="00000000" w:rsidDel="00000000" w:rsidP="00000000" w:rsidRDefault="00000000" w:rsidRPr="00000000" w14:paraId="00000058">
      <w:pPr>
        <w:numPr>
          <w:ilvl w:val="0"/>
          <w:numId w:val="1"/>
        </w:numPr>
        <w:spacing w:after="120" w:line="240" w:lineRule="auto"/>
        <w:ind w:left="426" w:hanging="284"/>
        <w:jc w:val="both"/>
        <w:rPr>
          <w:sz w:val="20"/>
          <w:szCs w:val="20"/>
        </w:rPr>
      </w:pPr>
      <w:r w:rsidDel="00000000" w:rsidR="00000000" w:rsidRPr="00000000">
        <w:rPr>
          <w:sz w:val="20"/>
          <w:szCs w:val="20"/>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59">
      <w:pPr>
        <w:spacing w:after="0" w:line="240" w:lineRule="auto"/>
        <w:ind w:firstLine="0"/>
        <w:jc w:val="both"/>
        <w:rPr>
          <w:b w:val="1"/>
          <w:color w:val="002060"/>
          <w:sz w:val="20"/>
          <w:szCs w:val="20"/>
        </w:rPr>
      </w:pPr>
      <w:r w:rsidDel="00000000" w:rsidR="00000000" w:rsidRPr="00000000">
        <w:rPr>
          <w:sz w:val="20"/>
          <w:szCs w:val="20"/>
          <w:rtl w:val="0"/>
        </w:rPr>
        <w:t xml:space="preserve">In ogni caso, ricorrendone i presupposti, Lei ha anche il diritto di presentare un formale Reclamo all’Autorità garante per la protezione dei dati personali, secondo le modalità che può reperire sul sito </w:t>
      </w:r>
      <w:hyperlink r:id="rId11">
        <w:r w:rsidDel="00000000" w:rsidR="00000000" w:rsidRPr="00000000">
          <w:rPr>
            <w:color w:val="0000ff"/>
            <w:sz w:val="20"/>
            <w:szCs w:val="20"/>
            <w:u w:val="single"/>
            <w:rtl w:val="0"/>
          </w:rPr>
          <w:t xml:space="preserve">www.garanteprivacy.it</w:t>
        </w:r>
      </w:hyperlink>
      <w:r w:rsidDel="00000000" w:rsidR="00000000" w:rsidRPr="00000000">
        <w:rPr>
          <w:sz w:val="20"/>
          <w:szCs w:val="20"/>
          <w:u w:val="single"/>
          <w:rtl w:val="0"/>
        </w:rPr>
        <w:t xml:space="preserve">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A">
      <w:pPr>
        <w:spacing w:after="0" w:line="240" w:lineRule="auto"/>
        <w:ind w:hanging="2"/>
        <w:rPr>
          <w:rFonts w:ascii="Times New Roman" w:cs="Times New Roman" w:eastAsia="Times New Roman" w:hAnsi="Times New Roman"/>
          <w:b w:val="1"/>
          <w:color w:val="002060"/>
          <w:sz w:val="18"/>
          <w:szCs w:val="18"/>
        </w:rPr>
      </w:pPr>
      <w:r w:rsidDel="00000000" w:rsidR="00000000" w:rsidRPr="00000000">
        <w:rPr>
          <w:rtl w:val="0"/>
        </w:rPr>
      </w:r>
    </w:p>
    <w:p w:rsidR="00000000" w:rsidDel="00000000" w:rsidP="00000000" w:rsidRDefault="00000000" w:rsidRPr="00000000" w14:paraId="0000005B">
      <w:pPr>
        <w:spacing w:after="0" w:line="240" w:lineRule="auto"/>
        <w:ind w:hanging="2"/>
        <w:rPr>
          <w:rFonts w:ascii="Times New Roman" w:cs="Times New Roman" w:eastAsia="Times New Roman" w:hAnsi="Times New Roman"/>
          <w:b w:val="1"/>
          <w:color w:val="002060"/>
          <w:sz w:val="18"/>
          <w:szCs w:val="18"/>
        </w:rPr>
      </w:pPr>
      <w:r w:rsidDel="00000000" w:rsidR="00000000" w:rsidRPr="00000000">
        <w:rPr>
          <w:rtl w:val="0"/>
        </w:rPr>
      </w:r>
    </w:p>
    <w:p w:rsidR="00000000" w:rsidDel="00000000" w:rsidP="00000000" w:rsidRDefault="00000000" w:rsidRPr="00000000" w14:paraId="0000005C">
      <w:pPr>
        <w:spacing w:after="0" w:line="240" w:lineRule="auto"/>
        <w:ind w:hanging="2"/>
        <w:rPr>
          <w:rFonts w:ascii="Times New Roman" w:cs="Times New Roman" w:eastAsia="Times New Roman" w:hAnsi="Times New Roman"/>
          <w:b w:val="1"/>
          <w:i w:val="1"/>
          <w:color w:val="002060"/>
          <w:sz w:val="18"/>
          <w:szCs w:val="18"/>
        </w:rPr>
      </w:pPr>
      <w:r w:rsidDel="00000000" w:rsidR="00000000" w:rsidRPr="00000000">
        <w:rPr>
          <w:rFonts w:ascii="Times New Roman" w:cs="Times New Roman" w:eastAsia="Times New Roman" w:hAnsi="Times New Roman"/>
          <w:b w:val="1"/>
          <w:i w:val="1"/>
          <w:color w:val="002060"/>
          <w:sz w:val="18"/>
          <w:szCs w:val="18"/>
          <w:rtl w:val="0"/>
        </w:rPr>
        <w:t xml:space="preserve">Questa informativa è stata aggiornata dalla Segreteria Generale in data 10-09-2020.</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0" w:hanging="2"/>
        <w:rPr>
          <w:b w:val="1"/>
          <w:sz w:val="18"/>
          <w:szCs w:val="18"/>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pgMar w:bottom="263.5039370078755" w:top="2551.1811023622045"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Verdana"/>
  <w:font w:name="Courier New"/>
  <w:font w:name="Noto Sans Symbols"/>
  <w:font w:name="Ras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ind w:left="0" w:hanging="2"/>
      <w:rPr>
        <w:rFonts w:ascii="Rasa" w:cs="Rasa" w:eastAsia="Rasa" w:hAnsi="Rasa"/>
        <w:color w:val="071d49"/>
        <w:sz w:val="16"/>
        <w:szCs w:val="16"/>
      </w:rPr>
    </w:pPr>
    <w:r w:rsidDel="00000000" w:rsidR="00000000" w:rsidRPr="00000000">
      <w:rPr>
        <w:rtl w:val="0"/>
      </w:rPr>
    </w:r>
  </w:p>
  <w:p w:rsidR="00000000" w:rsidDel="00000000" w:rsidP="00000000" w:rsidRDefault="00000000" w:rsidRPr="00000000" w14:paraId="00000063">
    <w:pPr>
      <w:tabs>
        <w:tab w:val="center" w:pos="4819"/>
        <w:tab w:val="right" w:pos="9638"/>
      </w:tabs>
      <w:spacing w:after="0" w:line="240" w:lineRule="auto"/>
      <w:ind w:firstLine="0"/>
      <w:jc w:val="center"/>
      <w:rPr>
        <w:color w:val="4a86e8"/>
      </w:rPr>
    </w:pPr>
    <w:r w:rsidDel="00000000" w:rsidR="00000000" w:rsidRPr="00000000">
      <w:rPr>
        <w:rFonts w:ascii="Times New Roman" w:cs="Times New Roman" w:eastAsia="Times New Roman" w:hAnsi="Times New Roman"/>
        <w:b w:val="1"/>
        <w:color w:val="4a86e8"/>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color w:val="000000"/>
      </w:rPr>
      <w:drawing>
        <wp:anchor allowOverlap="1" behindDoc="0" distB="0" distT="0" distL="0" distR="0" hidden="0" layoutInCell="1" locked="0" relativeHeight="0" simplePos="0">
          <wp:simplePos x="0" y="0"/>
          <wp:positionH relativeFrom="page">
            <wp:align>right</wp:align>
          </wp:positionH>
          <wp:positionV relativeFrom="topMargin">
            <wp:posOffset>-40632</wp:posOffset>
          </wp:positionV>
          <wp:extent cx="7562850" cy="1695450"/>
          <wp:effectExtent b="0" l="0" r="0" t="0"/>
          <wp:wrapSquare wrapText="bothSides" distB="0" distT="0" distL="0" distR="0"/>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2850" cy="1695450"/>
                  </a:xfrm>
                  <a:prstGeom prst="rect"/>
                  <a:ln/>
                </pic:spPr>
              </pic:pic>
            </a:graphicData>
          </a:graphic>
        </wp:anchor>
      </w:drawing>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e" w:default="1">
    <w:name w:val="Normal"/>
    <w:qFormat w:val="1"/>
    <w:pPr>
      <w:suppressAutoHyphens w:val="1"/>
      <w:spacing w:after="200" w:line="276" w:lineRule="auto"/>
      <w:ind w:left="-1" w:leftChars="-1" w:hanging="1" w:hangingChars="1"/>
      <w:textDirection w:val="btLr"/>
      <w:textAlignment w:val="top"/>
      <w:outlineLvl w:val="0"/>
    </w:pPr>
    <w:rPr>
      <w:position w:val="-1"/>
      <w:sz w:val="22"/>
      <w:szCs w:val="22"/>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uiPriority w:val="10"/>
    <w:qFormat w:val="1"/>
    <w:pPr>
      <w:spacing w:after="0" w:line="240" w:lineRule="auto"/>
      <w:jc w:val="center"/>
    </w:pPr>
    <w:rPr>
      <w:rFonts w:ascii="Times New Roman" w:hAnsi="Times New Roman"/>
      <w:sz w:val="24"/>
      <w:szCs w:val="20"/>
    </w:rPr>
  </w:style>
  <w:style w:type="paragraph" w:styleId="Intestazione">
    <w:name w:val="header"/>
    <w:basedOn w:val="Normale"/>
    <w:qFormat w:val="1"/>
    <w:pPr>
      <w:spacing w:after="0" w:line="240" w:lineRule="auto"/>
    </w:pPr>
  </w:style>
  <w:style w:type="character" w:styleId="IntestazioneCarattere" w:customStyle="1">
    <w:name w:val="Intestazione Carattere"/>
    <w:basedOn w:val="Carpredefinitoparagrafo"/>
    <w:rPr>
      <w:w w:val="100"/>
      <w:position w:val="-1"/>
      <w:effect w:val="none"/>
      <w:vertAlign w:val="baseline"/>
      <w:cs w:val="0"/>
      <w:em w:val="none"/>
    </w:rPr>
  </w:style>
  <w:style w:type="paragraph" w:styleId="Pidipagina">
    <w:name w:val="footer"/>
    <w:basedOn w:val="Normale"/>
    <w:qFormat w:val="1"/>
    <w:pPr>
      <w:spacing w:after="0" w:line="240" w:lineRule="auto"/>
    </w:pPr>
  </w:style>
  <w:style w:type="character" w:styleId="PidipaginaCarattere" w:customStyle="1">
    <w:name w:val="Piè di pagina Carattere"/>
    <w:basedOn w:val="Carpredefinitoparagrafo"/>
    <w:rPr>
      <w:w w:val="100"/>
      <w:position w:val="-1"/>
      <w:effect w:val="none"/>
      <w:vertAlign w:val="baseline"/>
      <w:cs w:val="0"/>
      <w:em w:val="none"/>
    </w:rPr>
  </w:style>
  <w:style w:type="paragraph" w:styleId="Testofumetto">
    <w:name w:val="Balloon Text"/>
    <w:basedOn w:val="Normale"/>
    <w:qFormat w:val="1"/>
    <w:pPr>
      <w:spacing w:after="0" w:line="240" w:lineRule="auto"/>
    </w:pPr>
    <w:rPr>
      <w:rFonts w:ascii="Tahoma" w:cs="Tahoma" w:hAnsi="Tahoma"/>
      <w:sz w:val="16"/>
      <w:szCs w:val="16"/>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paragraph" w:styleId="Fedra" w:customStyle="1">
    <w:name w:val="Fedra"/>
    <w:basedOn w:val="Normale"/>
    <w:pPr>
      <w:suppressAutoHyphens w:val="0"/>
      <w:autoSpaceDN w:val="0"/>
      <w:spacing w:after="0" w:line="300" w:lineRule="atLeast"/>
      <w:textAlignment w:val="baseline"/>
    </w:pPr>
    <w:rPr>
      <w:rFonts w:ascii="Fedra Sans" w:hAnsi="Fedra Sans"/>
      <w:sz w:val="20"/>
      <w:szCs w:val="20"/>
      <w:lang w:eastAsia="en-US"/>
    </w:rPr>
  </w:style>
  <w:style w:type="character" w:styleId="FedraCarattere" w:customStyle="1">
    <w:name w:val="Fedra Carattere"/>
    <w:rPr>
      <w:rFonts w:ascii="Fedra Sans" w:cs="Calibri" w:eastAsia="Calibri" w:hAnsi="Fedra Sans"/>
      <w:w w:val="100"/>
      <w:position w:val="-1"/>
      <w:sz w:val="20"/>
      <w:szCs w:val="20"/>
      <w:effect w:val="none"/>
      <w:vertAlign w:val="baseline"/>
      <w:cs w:val="0"/>
      <w:em w:val="none"/>
      <w:lang w:eastAsia="en-US"/>
    </w:rPr>
  </w:style>
  <w:style w:type="paragraph" w:styleId="Paragrafoelenco">
    <w:name w:val="List Paragraph"/>
    <w:basedOn w:val="Normale"/>
    <w:pPr>
      <w:suppressAutoHyphens w:val="0"/>
      <w:spacing w:after="0" w:line="240" w:lineRule="auto"/>
      <w:ind w:left="720"/>
    </w:pPr>
    <w:rPr>
      <w:rFonts w:ascii="Cambria" w:eastAsia="MS Mincho" w:hAnsi="Cambria"/>
      <w:color w:val="00000a"/>
      <w:sz w:val="24"/>
      <w:szCs w:val="24"/>
      <w:lang w:eastAsia="ar-SA"/>
    </w:rPr>
  </w:style>
  <w:style w:type="paragraph" w:styleId="NormaleWeb">
    <w:name w:val="Normal (Web)"/>
    <w:basedOn w:val="Normale"/>
    <w:qFormat w:val="1"/>
    <w:pPr>
      <w:spacing w:after="0" w:line="240" w:lineRule="auto"/>
    </w:pPr>
    <w:rPr>
      <w:rFonts w:ascii="Times New Roman" w:hAnsi="Times New Roman"/>
      <w:sz w:val="24"/>
      <w:szCs w:val="24"/>
    </w:rPr>
  </w:style>
  <w:style w:type="character" w:styleId="TitoloCarattere" w:customStyle="1">
    <w:name w:val="Titolo Carattere"/>
    <w:rPr>
      <w:rFonts w:ascii="Times New Roman" w:hAnsi="Times New Roman"/>
      <w:w w:val="100"/>
      <w:position w:val="-1"/>
      <w:sz w:val="24"/>
      <w:effect w:val="none"/>
      <w:vertAlign w:val="baseline"/>
      <w:cs w:val="0"/>
      <w:em w:val="none"/>
    </w:rPr>
  </w:style>
  <w:style w:type="character" w:styleId="apple-converted-space" w:customStyle="1">
    <w:name w:val="apple-converted-space"/>
    <w:rPr>
      <w:w w:val="100"/>
      <w:position w:val="-1"/>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Cambria" w:cs="Cambria" w:hAnsi="Cambria"/>
      <w:color w:val="000000"/>
      <w:position w:val="-1"/>
      <w:sz w:val="24"/>
      <w:szCs w:val="24"/>
    </w:rPr>
  </w:style>
  <w:style w:type="paragraph" w:styleId="Corpodeltesto2">
    <w:name w:val="Body Text 2"/>
    <w:basedOn w:val="Normale"/>
    <w:qFormat w:val="1"/>
    <w:pPr>
      <w:spacing w:after="120" w:line="480" w:lineRule="auto"/>
    </w:pPr>
    <w:rPr>
      <w:rFonts w:ascii="Times New Roman" w:hAnsi="Times New Roman"/>
      <w:sz w:val="20"/>
      <w:szCs w:val="20"/>
    </w:rPr>
  </w:style>
  <w:style w:type="character" w:styleId="Corpodeltesto2Carattere" w:customStyle="1">
    <w:name w:val="Corpo del testo 2 Carattere"/>
    <w:rPr>
      <w:rFonts w:ascii="Times New Roman" w:hAnsi="Times New Roman"/>
      <w:w w:val="100"/>
      <w:position w:val="-1"/>
      <w:effect w:val="none"/>
      <w:vertAlign w:val="baseline"/>
      <w:cs w:val="0"/>
      <w:em w:val="none"/>
    </w:rPr>
  </w:style>
  <w:style w:type="paragraph" w:styleId="CM6" w:customStyle="1">
    <w:name w:val="CM6"/>
    <w:basedOn w:val="Default"/>
    <w:next w:val="Default"/>
    <w:pPr>
      <w:spacing w:line="276" w:lineRule="atLeast"/>
    </w:pPr>
    <w:rPr>
      <w:rFonts w:ascii="Times New Roman" w:cs="Times New Roman" w:hAnsi="Times New Roman"/>
      <w:color w:val="auto"/>
    </w:rPr>
  </w:style>
  <w:style w:type="character" w:styleId="apple-tab-span" w:customStyle="1">
    <w:name w:val="apple-tab-span"/>
    <w:rPr>
      <w:w w:val="100"/>
      <w:position w:val="-1"/>
      <w:effect w:val="none"/>
      <w:vertAlign w:val="baseline"/>
      <w:cs w:val="0"/>
      <w:em w:val="none"/>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garanteprivacy.it" TargetMode="External"/><Relationship Id="rId10" Type="http://schemas.openxmlformats.org/officeDocument/2006/relationships/hyperlink" Target="mailto:rpd@fg.camcom.it"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pd@fg.legalmail.camcom.it"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ciaa@fg.legalmail.camcom.it" TargetMode="External"/><Relationship Id="rId8" Type="http://schemas.openxmlformats.org/officeDocument/2006/relationships/hyperlink" Target="http://www.fg.camcom.gov.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FOwlvfoHBJuLfGh3QDeXTGk+sg==">AMUW2mU4uq723TPpoSg2gc6OynDUrdor2knGTKdyJfBOkeI3pRxVV9xVObDtJnL20edtDBhJKq+5A17F0i7S8lVIPfgdJ4MljchXwNiY5+7/G80rTkRn9hGSc50ZK8vedMDErqNr8TRS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2020-08-07T10:05:00Z</dcterms:created>
  <dc:creator>LEVANTACI</dc:creator>
</cp:coreProperties>
</file>